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rPr>
          <w:rFonts w:ascii="Helvetica Neue" w:cs="Helvetica Neue" w:eastAsia="Helvetica Neue" w:hAnsi="Helvetica Neue"/>
          <w:b w:val="1"/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Campo Disciplinare - cfa</w:t>
      </w:r>
    </w:p>
    <w:tbl>
      <w:tblPr>
        <w:tblStyle w:val="Table1"/>
        <w:tblW w:w="977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83"/>
        <w:gridCol w:w="7589"/>
        <w:tblGridChange w:id="0">
          <w:tblGrid>
            <w:gridCol w:w="2183"/>
            <w:gridCol w:w="7589"/>
          </w:tblGrid>
        </w:tblGridChange>
      </w:tblGrid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Professore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640"/>
                <w:tab w:val="left" w:pos="91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</w:tabs>
              <w:spacing w:line="276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e email)</w:t>
            </w:r>
            <w:r w:rsidDel="00000000" w:rsidR="00000000" w:rsidRPr="00000000">
              <w:fldChar w:fldCharType="begin"/>
              <w:instrText xml:space="preserve"> HYPERLINK "mailto:alesse.ilenia@gmail.com?subject=" </w:instrText>
              <w:fldChar w:fldCharType="separate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fldChar w:fldCharType="end"/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Descrizione del corso</w:t>
      </w:r>
    </w:p>
    <w:p w:rsidR="00000000" w:rsidDel="00000000" w:rsidP="00000000" w:rsidRDefault="00000000" w:rsidRPr="00000000" w14:paraId="000000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ind w:left="0" w:firstLine="0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(Descrivere il corso - max 500 battute)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Risultati dell'apprendimento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(Alla fine del corso lo studente avrà imparato a:)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Competenze da acquisire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(Alla fine del corso lo studente sarà in grado di:)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360" w:lineRule="auto"/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360" w:lineRule="auto"/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360" w:lineRule="auto"/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360" w:lineRule="auto"/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Helvetica Neue" w:cs="Helvetica Neue" w:eastAsia="Helvetica Neue" w:hAnsi="Helvetica Neue"/>
          <w:b w:val="1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Valutazione dello studente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 studente riceverà una valutazione in trentesimi sulla base di: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… (10/30)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… (10/30)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… (10/30)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lode verrà assegnata sulla base di: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Bibliografia</w:t>
      </w:r>
    </w:p>
    <w:p w:rsidR="00000000" w:rsidDel="00000000" w:rsidP="00000000" w:rsidRDefault="00000000" w:rsidRPr="00000000" w14:paraId="000000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(Indicare almeno cinque libri, di cui almeno due pubblicati negli ultimi cinque anni.)</w:t>
      </w:r>
    </w:p>
    <w:p w:rsidR="00000000" w:rsidDel="00000000" w:rsidP="00000000" w:rsidRDefault="00000000" w:rsidRPr="00000000" w14:paraId="00000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/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Programma Settimanale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(Il programma può cambiare in base all’andamento dell'anno accademico, delle festività e/o all'eventuale inclusione di progetti esterni)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14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265"/>
        <w:gridCol w:w="8249"/>
        <w:tblGridChange w:id="0">
          <w:tblGrid>
            <w:gridCol w:w="1265"/>
            <w:gridCol w:w="8249"/>
          </w:tblGrid>
        </w:tblGridChange>
      </w:tblGrid>
      <w:tr>
        <w:trPr>
          <w:trHeight w:val="2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Settimana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Argomento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88" w:lineRule="auto"/>
              <w:ind w:left="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Verifica di fine semestre:</w:t>
            </w:r>
          </w:p>
          <w:p w:rsidR="00000000" w:rsidDel="00000000" w:rsidP="00000000" w:rsidRDefault="00000000" w:rsidRPr="00000000" w14:paraId="0000004D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line="240" w:lineRule="auto"/>
        <w:ind w:left="10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Title"/>
        <w:spacing w:line="276" w:lineRule="auto"/>
        <w:rPr>
          <w:rFonts w:ascii="Helvetica Neue" w:cs="Helvetica Neue" w:eastAsia="Helvetica Neue" w:hAnsi="Helvetica Neue"/>
          <w:b w:val="1"/>
          <w:sz w:val="28"/>
          <w:szCs w:val="28"/>
        </w:rPr>
      </w:pPr>
      <w:bookmarkStart w:colFirst="0" w:colLast="0" w:name="_30j0zll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Campo Disciplinare - cfa</w:t>
      </w:r>
    </w:p>
    <w:tbl>
      <w:tblPr>
        <w:tblStyle w:val="Table3"/>
        <w:tblW w:w="977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83"/>
        <w:gridCol w:w="7589"/>
        <w:tblGridChange w:id="0">
          <w:tblGrid>
            <w:gridCol w:w="2183"/>
            <w:gridCol w:w="7589"/>
          </w:tblGrid>
        </w:tblGridChange>
      </w:tblGrid>
      <w:tr>
        <w:trPr>
          <w:trHeight w:val="2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Professor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640"/>
                <w:tab w:val="left" w:pos="91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</w:tabs>
              <w:spacing w:line="276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fldChar w:fldCharType="begin"/>
              <w:instrText xml:space="preserve"> HYPERLINK "mailto:alesse.ilenia@gmail.com?subject=" </w:instrText>
              <w:fldChar w:fldCharType="separate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fldChar w:fldCharType="end"/>
            </w:r>
          </w:p>
        </w:tc>
      </w:tr>
    </w:tbl>
    <w:p w:rsidR="00000000" w:rsidDel="00000000" w:rsidP="00000000" w:rsidRDefault="00000000" w:rsidRPr="00000000" w14:paraId="00000058">
      <w:pP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Course description</w:t>
      </w:r>
    </w:p>
    <w:p w:rsidR="00000000" w:rsidDel="00000000" w:rsidP="00000000" w:rsidRDefault="00000000" w:rsidRPr="00000000" w14:paraId="00000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(Describe the course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- max 500 characters)</w:t>
      </w:r>
    </w:p>
    <w:p w:rsidR="00000000" w:rsidDel="00000000" w:rsidP="00000000" w:rsidRDefault="00000000" w:rsidRPr="00000000" w14:paraId="000000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Learning outcomes</w:t>
      </w:r>
    </w:p>
    <w:p w:rsidR="00000000" w:rsidDel="00000000" w:rsidP="00000000" w:rsidRDefault="00000000" w:rsidRPr="00000000" w14:paraId="0000005F">
      <w:pPr>
        <w:spacing w:line="360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(At the end of the course the student will have learnt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:)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line="36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spacing w:line="36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6"/>
        </w:numPr>
        <w:spacing w:line="36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6"/>
        </w:numPr>
        <w:spacing w:line="36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Skill learnt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(At the end of the course the student will be able to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:)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line="36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line="36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line="36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line="36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rPr>
          <w:rFonts w:ascii="Helvetica Neue" w:cs="Helvetica Neue" w:eastAsia="Helvetica Neue" w:hAnsi="Helvetica Neue"/>
          <w:b w:val="1"/>
          <w:i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Student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student’s performance will be graded in thirtieths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: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line="240" w:lineRule="auto"/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… (10/30)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line="240" w:lineRule="auto"/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… (10/30)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line="240" w:lineRule="auto"/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… (10/30)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Cum Laude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will be assigned on the following criteria: 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Bibliography</w:t>
      </w:r>
    </w:p>
    <w:p w:rsidR="00000000" w:rsidDel="00000000" w:rsidP="00000000" w:rsidRDefault="00000000" w:rsidRPr="00000000" w14:paraId="000000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Indicate at least five books, two of which published in the last five years)</w:t>
      </w:r>
    </w:p>
    <w:p w:rsidR="00000000" w:rsidDel="00000000" w:rsidP="00000000" w:rsidRDefault="00000000" w:rsidRPr="00000000" w14:paraId="000000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Weekly program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(the program may change according to the progression of the year, festivities or external projects)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:</w:t>
      </w:r>
    </w:p>
    <w:p w:rsidR="00000000" w:rsidDel="00000000" w:rsidP="00000000" w:rsidRDefault="00000000" w:rsidRPr="00000000" w14:paraId="000000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  <w:tab w:val="left" w:pos="9132"/>
        </w:tabs>
        <w:spacing w:line="288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14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265"/>
        <w:gridCol w:w="8249"/>
        <w:tblGridChange w:id="0">
          <w:tblGrid>
            <w:gridCol w:w="1265"/>
            <w:gridCol w:w="8249"/>
          </w:tblGrid>
        </w:tblGridChange>
      </w:tblGrid>
      <w:tr>
        <w:trPr>
          <w:trHeight w:val="2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88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Final semester exam</w:t>
            </w:r>
          </w:p>
        </w:tc>
      </w:tr>
    </w:tbl>
    <w:p w:rsidR="00000000" w:rsidDel="00000000" w:rsidP="00000000" w:rsidRDefault="00000000" w:rsidRPr="00000000" w14:paraId="0000009C">
      <w:pPr>
        <w:widowControl w:val="0"/>
        <w:spacing w:line="240" w:lineRule="auto"/>
        <w:ind w:left="108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